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11F3A" w14:textId="77777777" w:rsidR="00FD1B92" w:rsidRDefault="00FD1B92" w:rsidP="00FD1B92">
      <w:pPr>
        <w:jc w:val="both"/>
        <w:rPr>
          <w:rFonts w:asciiTheme="majorHAnsi" w:hAnsiTheme="majorHAnsi"/>
        </w:rPr>
      </w:pPr>
      <w:bookmarkStart w:id="0" w:name="_GoBack"/>
      <w:bookmarkEnd w:id="0"/>
    </w:p>
    <w:p w14:paraId="3DF7AA65" w14:textId="77777777" w:rsidR="006D3C57" w:rsidRDefault="006D3C57" w:rsidP="006D3C57">
      <w:pPr>
        <w:pStyle w:val="Titre1"/>
      </w:pPr>
      <w:r>
        <w:t>Dossier de candidature</w:t>
      </w:r>
    </w:p>
    <w:p w14:paraId="6150B29D" w14:textId="77777777" w:rsidR="006D3C57" w:rsidRDefault="006D3C57" w:rsidP="006D3C57">
      <w:pPr>
        <w:pStyle w:val="Titre2"/>
      </w:pPr>
      <w:r>
        <w:t>Pièces à fournir</w:t>
      </w:r>
    </w:p>
    <w:p w14:paraId="6FE12DA3" w14:textId="77777777" w:rsidR="00931DDC" w:rsidRPr="00FD1B92" w:rsidRDefault="00931DDC" w:rsidP="00FD1B92">
      <w:pPr>
        <w:jc w:val="both"/>
        <w:rPr>
          <w:rFonts w:asciiTheme="majorHAnsi" w:hAnsiTheme="majorHAnsi"/>
        </w:rPr>
      </w:pPr>
      <w:r w:rsidRPr="005D2AD2">
        <w:rPr>
          <w:rFonts w:asciiTheme="majorHAnsi" w:hAnsiTheme="majorHAnsi"/>
        </w:rPr>
        <w:t xml:space="preserve">Un dossier de candidature </w:t>
      </w:r>
      <w:r w:rsidRPr="00FD1B92">
        <w:rPr>
          <w:rFonts w:asciiTheme="majorHAnsi" w:hAnsiTheme="majorHAnsi"/>
        </w:rPr>
        <w:t xml:space="preserve">type </w:t>
      </w:r>
      <w:r w:rsidRPr="005D2AD2">
        <w:rPr>
          <w:rFonts w:asciiTheme="majorHAnsi" w:hAnsiTheme="majorHAnsi"/>
        </w:rPr>
        <w:t>est mis à disposition des candidats</w:t>
      </w:r>
      <w:r w:rsidRPr="00FD1B92">
        <w:rPr>
          <w:rFonts w:asciiTheme="majorHAnsi" w:hAnsiTheme="majorHAnsi"/>
        </w:rPr>
        <w:t xml:space="preserve"> sur le site internet de l’EPF</w:t>
      </w:r>
    </w:p>
    <w:p w14:paraId="2CA0C90B" w14:textId="77777777" w:rsidR="00931DDC" w:rsidRPr="00FD1B92" w:rsidRDefault="00931DDC" w:rsidP="00FD1B92">
      <w:pPr>
        <w:jc w:val="center"/>
        <w:rPr>
          <w:rStyle w:val="Lienhypertexte"/>
        </w:rPr>
      </w:pPr>
      <w:r w:rsidRPr="00FD1B92">
        <w:rPr>
          <w:rStyle w:val="Lienhypertexte"/>
        </w:rPr>
        <w:t xml:space="preserve">http://www.epf-npdc.fr/ </w:t>
      </w:r>
    </w:p>
    <w:p w14:paraId="2F4D642B" w14:textId="2321A1EE" w:rsidR="00931DDC" w:rsidRPr="005D2AD2" w:rsidRDefault="00931DDC" w:rsidP="00931DDC">
      <w:pPr>
        <w:jc w:val="both"/>
        <w:rPr>
          <w:rFonts w:asciiTheme="majorHAnsi" w:hAnsiTheme="majorHAnsi"/>
        </w:rPr>
      </w:pPr>
      <w:r w:rsidRPr="00FD1B92">
        <w:rPr>
          <w:rFonts w:asciiTheme="majorHAnsi" w:hAnsiTheme="majorHAnsi"/>
        </w:rPr>
        <w:t xml:space="preserve">Il porte </w:t>
      </w:r>
      <w:r w:rsidR="00FD1B92">
        <w:rPr>
          <w:rFonts w:asciiTheme="majorHAnsi" w:hAnsiTheme="majorHAnsi"/>
        </w:rPr>
        <w:t xml:space="preserve">notamment </w:t>
      </w:r>
      <w:r w:rsidRPr="005D2AD2">
        <w:rPr>
          <w:rFonts w:asciiTheme="majorHAnsi" w:hAnsiTheme="majorHAnsi"/>
        </w:rPr>
        <w:t>sur les éléments suivants : présentation du</w:t>
      </w:r>
      <w:r w:rsidRPr="00FD1B92">
        <w:rPr>
          <w:rFonts w:asciiTheme="majorHAnsi" w:hAnsiTheme="majorHAnsi"/>
        </w:rPr>
        <w:t xml:space="preserve"> ou des candidats,</w:t>
      </w:r>
      <w:r w:rsidRPr="005D2AD2">
        <w:rPr>
          <w:rFonts w:asciiTheme="majorHAnsi" w:hAnsiTheme="majorHAnsi"/>
        </w:rPr>
        <w:t xml:space="preserve"> </w:t>
      </w:r>
      <w:r w:rsidR="00267AC9">
        <w:rPr>
          <w:rFonts w:asciiTheme="majorHAnsi" w:hAnsiTheme="majorHAnsi"/>
        </w:rPr>
        <w:t>lettre de candidature signée par le représentant légal,</w:t>
      </w:r>
      <w:r w:rsidR="00267AC9" w:rsidRPr="005D2AD2">
        <w:rPr>
          <w:rFonts w:asciiTheme="majorHAnsi" w:hAnsiTheme="majorHAnsi"/>
        </w:rPr>
        <w:t xml:space="preserve"> </w:t>
      </w:r>
      <w:r w:rsidRPr="005D2AD2">
        <w:rPr>
          <w:rFonts w:asciiTheme="majorHAnsi" w:hAnsiTheme="majorHAnsi"/>
        </w:rPr>
        <w:t>description du territoire et de sa politique d’aménagement</w:t>
      </w:r>
      <w:r w:rsidRPr="00FD1B92">
        <w:rPr>
          <w:rFonts w:asciiTheme="majorHAnsi" w:hAnsiTheme="majorHAnsi"/>
        </w:rPr>
        <w:t xml:space="preserve"> notamment l’enjeu de reconquête des friches,</w:t>
      </w:r>
      <w:r w:rsidRPr="005D2AD2">
        <w:rPr>
          <w:rFonts w:asciiTheme="majorHAnsi" w:hAnsiTheme="majorHAnsi"/>
        </w:rPr>
        <w:t xml:space="preserve"> caractéristiques du site (comprenant</w:t>
      </w:r>
      <w:r w:rsidRPr="00FD1B92">
        <w:rPr>
          <w:rFonts w:asciiTheme="majorHAnsi" w:hAnsiTheme="majorHAnsi"/>
        </w:rPr>
        <w:t xml:space="preserve"> éventuellement</w:t>
      </w:r>
      <w:r w:rsidRPr="005D2AD2">
        <w:rPr>
          <w:rFonts w:asciiTheme="majorHAnsi" w:hAnsiTheme="majorHAnsi"/>
        </w:rPr>
        <w:t xml:space="preserve"> une synthèse des études existantes)</w:t>
      </w:r>
      <w:r w:rsidRPr="00FD1B92">
        <w:rPr>
          <w:rFonts w:asciiTheme="majorHAnsi" w:hAnsiTheme="majorHAnsi"/>
        </w:rPr>
        <w:t xml:space="preserve">, </w:t>
      </w:r>
      <w:r w:rsidR="00C15C4B" w:rsidRPr="00FD1B92">
        <w:rPr>
          <w:rFonts w:asciiTheme="majorHAnsi" w:hAnsiTheme="majorHAnsi"/>
        </w:rPr>
        <w:t>classement</w:t>
      </w:r>
      <w:r w:rsidR="00267AC9">
        <w:rPr>
          <w:rFonts w:asciiTheme="majorHAnsi" w:hAnsiTheme="majorHAnsi"/>
        </w:rPr>
        <w:t xml:space="preserve"> au</w:t>
      </w:r>
      <w:r w:rsidR="00C15C4B" w:rsidRPr="00FD1B92">
        <w:rPr>
          <w:rFonts w:asciiTheme="majorHAnsi" w:hAnsiTheme="majorHAnsi"/>
        </w:rPr>
        <w:t xml:space="preserve"> Système d’Information sur le</w:t>
      </w:r>
      <w:r w:rsidR="000033EA">
        <w:rPr>
          <w:rFonts w:asciiTheme="majorHAnsi" w:hAnsiTheme="majorHAnsi"/>
        </w:rPr>
        <w:t>s</w:t>
      </w:r>
      <w:r w:rsidR="00C15C4B" w:rsidRPr="00FD1B92">
        <w:rPr>
          <w:rFonts w:asciiTheme="majorHAnsi" w:hAnsiTheme="majorHAnsi"/>
        </w:rPr>
        <w:t xml:space="preserve"> Sols (SIS), BASOL ou BASIAS, </w:t>
      </w:r>
      <w:r w:rsidRPr="00FD1B92">
        <w:rPr>
          <w:rFonts w:asciiTheme="majorHAnsi" w:hAnsiTheme="majorHAnsi"/>
        </w:rPr>
        <w:t>relevé parcellaire, reportage photo du site et de ses abords</w:t>
      </w:r>
      <w:r w:rsidR="007311E0">
        <w:rPr>
          <w:rFonts w:asciiTheme="majorHAnsi" w:hAnsiTheme="majorHAnsi"/>
        </w:rPr>
        <w:t>, projet éventuel</w:t>
      </w:r>
      <w:r w:rsidR="008A66C2">
        <w:rPr>
          <w:rFonts w:asciiTheme="majorHAnsi" w:hAnsiTheme="majorHAnsi"/>
        </w:rPr>
        <w:t>.</w:t>
      </w:r>
    </w:p>
    <w:p w14:paraId="47088FCD" w14:textId="77777777" w:rsidR="00401E52" w:rsidRDefault="006D3C57" w:rsidP="006D3C57">
      <w:pPr>
        <w:pStyle w:val="Titre2"/>
      </w:pPr>
      <w:r>
        <w:t>Date limite de dépôt des candidatures</w:t>
      </w:r>
    </w:p>
    <w:p w14:paraId="2E817E92" w14:textId="77777777" w:rsidR="00FD1B92" w:rsidRPr="00FD1B92" w:rsidRDefault="006D3C57" w:rsidP="00931DDC">
      <w:pPr>
        <w:jc w:val="both"/>
        <w:rPr>
          <w:rFonts w:asciiTheme="majorHAnsi" w:hAnsiTheme="majorHAnsi"/>
        </w:rPr>
      </w:pPr>
      <w:r w:rsidRPr="00FD1B92">
        <w:rPr>
          <w:rFonts w:asciiTheme="majorHAnsi" w:hAnsiTheme="majorHAnsi"/>
        </w:rPr>
        <w:t xml:space="preserve">Les dossiers complets doivent être déposés par voie électronique </w:t>
      </w:r>
      <w:r w:rsidR="00FD1B92" w:rsidRPr="00FD1B92">
        <w:rPr>
          <w:rFonts w:asciiTheme="majorHAnsi" w:hAnsiTheme="majorHAnsi"/>
        </w:rPr>
        <w:t xml:space="preserve">avant la date du </w:t>
      </w:r>
      <w:r w:rsidR="007311E0">
        <w:rPr>
          <w:rFonts w:asciiTheme="majorHAnsi" w:hAnsiTheme="majorHAnsi"/>
        </w:rPr>
        <w:t>1</w:t>
      </w:r>
      <w:r w:rsidR="00A021EB">
        <w:rPr>
          <w:rFonts w:asciiTheme="majorHAnsi" w:hAnsiTheme="majorHAnsi"/>
        </w:rPr>
        <w:t>3</w:t>
      </w:r>
      <w:r w:rsidR="00FD1B92" w:rsidRPr="00FD1B92">
        <w:rPr>
          <w:rFonts w:asciiTheme="majorHAnsi" w:hAnsiTheme="majorHAnsi"/>
        </w:rPr>
        <w:t xml:space="preserve">/03/2020 </w:t>
      </w:r>
      <w:r w:rsidRPr="00FD1B92">
        <w:rPr>
          <w:rFonts w:asciiTheme="majorHAnsi" w:hAnsiTheme="majorHAnsi"/>
        </w:rPr>
        <w:t xml:space="preserve">à l’adresse mail </w:t>
      </w:r>
      <w:r w:rsidR="00FD1B92" w:rsidRPr="00FD1B92">
        <w:rPr>
          <w:rFonts w:asciiTheme="majorHAnsi" w:hAnsiTheme="majorHAnsi"/>
        </w:rPr>
        <w:t>suivante :</w:t>
      </w:r>
    </w:p>
    <w:p w14:paraId="38E16B60" w14:textId="77777777" w:rsidR="006D3C57" w:rsidRPr="006D3C57" w:rsidRDefault="00B752A8" w:rsidP="00FD1B92">
      <w:pPr>
        <w:jc w:val="center"/>
      </w:pPr>
      <w:hyperlink r:id="rId6" w:history="1">
        <w:r w:rsidR="00A021EB" w:rsidRPr="00A021EB">
          <w:rPr>
            <w:rStyle w:val="Lienhypertexte"/>
          </w:rPr>
          <w:t>ami@epf-npdc.fr</w:t>
        </w:r>
      </w:hyperlink>
    </w:p>
    <w:p w14:paraId="3AE10E87" w14:textId="77777777" w:rsidR="006D3C57" w:rsidRPr="006D3C57" w:rsidRDefault="006D3C57" w:rsidP="006D3C57">
      <w:pPr>
        <w:pStyle w:val="Titre2"/>
      </w:pPr>
      <w:r>
        <w:t>Contacts</w:t>
      </w:r>
    </w:p>
    <w:p w14:paraId="66F723E9" w14:textId="77777777" w:rsidR="006D3C57" w:rsidRPr="00FD1B92" w:rsidRDefault="006D3C57" w:rsidP="006D3C57">
      <w:pPr>
        <w:jc w:val="both"/>
        <w:rPr>
          <w:rFonts w:asciiTheme="majorHAnsi" w:hAnsiTheme="majorHAnsi"/>
        </w:rPr>
      </w:pPr>
      <w:r w:rsidRPr="00FD1B92">
        <w:rPr>
          <w:rFonts w:asciiTheme="majorHAnsi" w:hAnsiTheme="majorHAnsi"/>
        </w:rPr>
        <w:t>Tous les éléments d’information sur l’AMI sont disponibles à l’adresse suivante :</w:t>
      </w:r>
    </w:p>
    <w:p w14:paraId="32299DCD" w14:textId="77777777" w:rsidR="006D3C57" w:rsidRPr="00FD1B92" w:rsidRDefault="006D3C57" w:rsidP="00FD1B92">
      <w:pPr>
        <w:jc w:val="center"/>
        <w:rPr>
          <w:rStyle w:val="Lienhypertexte"/>
        </w:rPr>
      </w:pPr>
      <w:r w:rsidRPr="00FD1B92">
        <w:rPr>
          <w:rStyle w:val="Lienhypertexte"/>
        </w:rPr>
        <w:t xml:space="preserve">http://www.epf-npdc.fr/ </w:t>
      </w:r>
    </w:p>
    <w:p w14:paraId="01979A7E" w14:textId="77777777" w:rsidR="00A021EB" w:rsidRDefault="00A021EB" w:rsidP="006D3C57">
      <w:pPr>
        <w:jc w:val="both"/>
        <w:rPr>
          <w:rFonts w:asciiTheme="majorHAnsi" w:hAnsiTheme="majorHAnsi"/>
        </w:rPr>
      </w:pPr>
    </w:p>
    <w:p w14:paraId="300E7F29" w14:textId="077CEC7D" w:rsidR="00A021EB" w:rsidRPr="00A021EB" w:rsidRDefault="00A021EB" w:rsidP="006D3C5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Pour t</w:t>
      </w:r>
      <w:r w:rsidR="006D3C57" w:rsidRPr="00FD1B92">
        <w:rPr>
          <w:rFonts w:asciiTheme="majorHAnsi" w:hAnsiTheme="majorHAnsi"/>
        </w:rPr>
        <w:t xml:space="preserve">outes les questions relatives à cette initiative </w:t>
      </w:r>
      <w:r>
        <w:rPr>
          <w:rFonts w:asciiTheme="majorHAnsi" w:hAnsiTheme="majorHAnsi"/>
        </w:rPr>
        <w:t xml:space="preserve">vous pouvez prendre attache auprès </w:t>
      </w:r>
      <w:r w:rsidR="000033EA">
        <w:rPr>
          <w:rFonts w:asciiTheme="majorHAnsi" w:hAnsiTheme="majorHAnsi"/>
        </w:rPr>
        <w:t xml:space="preserve">de </w:t>
      </w:r>
      <w:r w:rsidRPr="00A021EB">
        <w:rPr>
          <w:rFonts w:asciiTheme="majorHAnsi" w:hAnsiTheme="majorHAnsi"/>
        </w:rPr>
        <w:t xml:space="preserve">Patricia </w:t>
      </w:r>
      <w:r w:rsidR="00A754D7" w:rsidRPr="00A021EB">
        <w:rPr>
          <w:rFonts w:asciiTheme="majorHAnsi" w:hAnsiTheme="majorHAnsi"/>
        </w:rPr>
        <w:t>D</w:t>
      </w:r>
      <w:r w:rsidR="00A754D7">
        <w:rPr>
          <w:rFonts w:asciiTheme="majorHAnsi" w:hAnsiTheme="majorHAnsi"/>
        </w:rPr>
        <w:t>ubois</w:t>
      </w:r>
      <w:r w:rsidR="00A754D7" w:rsidRPr="00A021EB">
        <w:rPr>
          <w:rFonts w:asciiTheme="majorHAnsi" w:hAnsiTheme="majorHAnsi"/>
        </w:rPr>
        <w:t xml:space="preserve"> </w:t>
      </w:r>
      <w:r w:rsidRPr="00A021EB">
        <w:rPr>
          <w:rFonts w:asciiTheme="majorHAnsi" w:hAnsiTheme="majorHAnsi"/>
        </w:rPr>
        <w:t xml:space="preserve">responsable du service </w:t>
      </w:r>
      <w:r w:rsidR="00A754D7">
        <w:rPr>
          <w:rFonts w:asciiTheme="majorHAnsi" w:hAnsiTheme="majorHAnsi"/>
        </w:rPr>
        <w:t>s</w:t>
      </w:r>
      <w:r w:rsidR="00A754D7" w:rsidRPr="00A021EB">
        <w:rPr>
          <w:rFonts w:asciiTheme="majorHAnsi" w:hAnsiTheme="majorHAnsi"/>
        </w:rPr>
        <w:t xml:space="preserve">tratégie </w:t>
      </w:r>
      <w:r w:rsidRPr="00A021EB">
        <w:rPr>
          <w:rFonts w:asciiTheme="majorHAnsi" w:hAnsiTheme="majorHAnsi"/>
        </w:rPr>
        <w:t xml:space="preserve">et </w:t>
      </w:r>
      <w:r w:rsidR="00ED3387">
        <w:rPr>
          <w:rFonts w:asciiTheme="majorHAnsi" w:hAnsiTheme="majorHAnsi"/>
        </w:rPr>
        <w:t>p</w:t>
      </w:r>
      <w:r w:rsidR="00ED3387" w:rsidRPr="00A021EB">
        <w:rPr>
          <w:rFonts w:asciiTheme="majorHAnsi" w:hAnsiTheme="majorHAnsi"/>
        </w:rPr>
        <w:t>artenariat ou</w:t>
      </w:r>
      <w:r w:rsidRPr="00A021EB">
        <w:rPr>
          <w:rFonts w:asciiTheme="majorHAnsi" w:hAnsiTheme="majorHAnsi"/>
        </w:rPr>
        <w:t xml:space="preserve"> </w:t>
      </w:r>
      <w:r w:rsidR="000033EA">
        <w:rPr>
          <w:rFonts w:asciiTheme="majorHAnsi" w:hAnsiTheme="majorHAnsi"/>
        </w:rPr>
        <w:t xml:space="preserve">de </w:t>
      </w:r>
      <w:r w:rsidRPr="00A021EB">
        <w:rPr>
          <w:rFonts w:asciiTheme="majorHAnsi" w:hAnsiTheme="majorHAnsi"/>
        </w:rPr>
        <w:t>Mathieu Nédellec responsable du service conduite de projet</w:t>
      </w:r>
      <w:r w:rsidR="00ED3387">
        <w:rPr>
          <w:rFonts w:asciiTheme="majorHAnsi" w:hAnsiTheme="majorHAnsi"/>
        </w:rPr>
        <w:t>.</w:t>
      </w:r>
    </w:p>
    <w:p w14:paraId="373101E4" w14:textId="77777777" w:rsidR="006D3C57" w:rsidRPr="00FD1B92" w:rsidRDefault="00A021EB" w:rsidP="006D3C57">
      <w:pPr>
        <w:jc w:val="both"/>
        <w:rPr>
          <w:rFonts w:asciiTheme="majorHAnsi" w:hAnsiTheme="majorHAnsi"/>
        </w:rPr>
      </w:pPr>
      <w:r w:rsidRPr="00A021EB">
        <w:rPr>
          <w:rFonts w:asciiTheme="majorHAnsi" w:hAnsiTheme="majorHAnsi"/>
        </w:rPr>
        <w:t xml:space="preserve">Vos questions peuvent également être adressées </w:t>
      </w:r>
      <w:r w:rsidR="006D3C57" w:rsidRPr="00FD1B92">
        <w:rPr>
          <w:rFonts w:asciiTheme="majorHAnsi" w:hAnsiTheme="majorHAnsi"/>
        </w:rPr>
        <w:t xml:space="preserve">à l’adresse mail suivante : </w:t>
      </w:r>
    </w:p>
    <w:p w14:paraId="6E225D6E" w14:textId="77777777" w:rsidR="00FD1B92" w:rsidRDefault="00B752A8" w:rsidP="00FD1B92">
      <w:pPr>
        <w:jc w:val="center"/>
        <w:rPr>
          <w:rStyle w:val="Lienhypertexte"/>
        </w:rPr>
      </w:pPr>
      <w:hyperlink r:id="rId7" w:history="1">
        <w:r w:rsidR="00A021EB" w:rsidRPr="00A021EB">
          <w:rPr>
            <w:rStyle w:val="Lienhypertexte"/>
          </w:rPr>
          <w:t>ami@epf-npdc.fr</w:t>
        </w:r>
      </w:hyperlink>
    </w:p>
    <w:p w14:paraId="37674623" w14:textId="77777777" w:rsidR="00FD1B92" w:rsidRDefault="00FD1B92">
      <w:pPr>
        <w:rPr>
          <w:rStyle w:val="Lienhypertexte"/>
        </w:rPr>
      </w:pPr>
      <w:r>
        <w:rPr>
          <w:rStyle w:val="Lienhypertexte"/>
        </w:rPr>
        <w:br w:type="page"/>
      </w:r>
    </w:p>
    <w:p w14:paraId="0FFA8C40" w14:textId="77777777" w:rsidR="00FD1B92" w:rsidRDefault="00FD1B92" w:rsidP="00FD1B92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Appel à Manifestation d’Intérêt (AMI)</w:t>
      </w:r>
    </w:p>
    <w:p w14:paraId="19E33D6F" w14:textId="77777777" w:rsidR="00FD1B92" w:rsidRDefault="00FD1B92" w:rsidP="00FD1B92">
      <w:pPr>
        <w:jc w:val="center"/>
        <w:rPr>
          <w:rFonts w:ascii="Verdana" w:hAnsi="Verdana"/>
          <w:b/>
          <w:sz w:val="24"/>
          <w:szCs w:val="24"/>
        </w:rPr>
      </w:pPr>
    </w:p>
    <w:p w14:paraId="3DB8780F" w14:textId="6BB7D532" w:rsidR="00FD1B92" w:rsidRDefault="00437B96" w:rsidP="00FD1B92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Vive les friches !</w:t>
      </w:r>
    </w:p>
    <w:p w14:paraId="68E29BC8" w14:textId="77777777" w:rsidR="00FD1B92" w:rsidRDefault="00FD1B92" w:rsidP="00FD1B92">
      <w:pPr>
        <w:jc w:val="center"/>
        <w:rPr>
          <w:rFonts w:ascii="Verdana" w:hAnsi="Verdana"/>
          <w:sz w:val="28"/>
          <w:szCs w:val="28"/>
        </w:rPr>
      </w:pPr>
    </w:p>
    <w:p w14:paraId="587F3AAC" w14:textId="77777777" w:rsidR="00FD1B92" w:rsidRDefault="00FD1B92" w:rsidP="00FD1B92">
      <w:pPr>
        <w:jc w:val="center"/>
        <w:rPr>
          <w:rFonts w:ascii="Verdana" w:hAnsi="Verdana"/>
          <w:sz w:val="28"/>
          <w:szCs w:val="28"/>
        </w:rPr>
      </w:pPr>
    </w:p>
    <w:p w14:paraId="23FAAB5B" w14:textId="57093064" w:rsidR="00FD1B92" w:rsidRDefault="00FD1B92" w:rsidP="00FD1B92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Dossier de candidature</w:t>
      </w:r>
    </w:p>
    <w:p w14:paraId="628C97DA" w14:textId="1AC5831C" w:rsidR="001520E2" w:rsidRDefault="001520E2" w:rsidP="00FD1B92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proofErr w:type="gramStart"/>
      <w:r>
        <w:rPr>
          <w:b/>
          <w:sz w:val="36"/>
          <w:szCs w:val="36"/>
        </w:rPr>
        <w:t>maximum</w:t>
      </w:r>
      <w:proofErr w:type="gramEnd"/>
      <w:r>
        <w:rPr>
          <w:b/>
          <w:sz w:val="36"/>
          <w:szCs w:val="36"/>
        </w:rPr>
        <w:t xml:space="preserve"> 5 pages)</w:t>
      </w:r>
    </w:p>
    <w:p w14:paraId="46AA5F36" w14:textId="169251B5" w:rsidR="001520E2" w:rsidRDefault="005F7F1D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84E1165" wp14:editId="296641A5">
            <wp:simplePos x="0" y="0"/>
            <wp:positionH relativeFrom="column">
              <wp:posOffset>2205355</wp:posOffset>
            </wp:positionH>
            <wp:positionV relativeFrom="paragraph">
              <wp:posOffset>5547360</wp:posOffset>
            </wp:positionV>
            <wp:extent cx="1343025" cy="134302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0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77FFC7" wp14:editId="139C3EF3">
                <wp:simplePos x="0" y="0"/>
                <wp:positionH relativeFrom="margin">
                  <wp:align>center</wp:align>
                </wp:positionH>
                <wp:positionV relativeFrom="paragraph">
                  <wp:posOffset>694690</wp:posOffset>
                </wp:positionV>
                <wp:extent cx="4838700" cy="2164080"/>
                <wp:effectExtent l="0" t="0" r="19050" b="266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4BFA0" w14:textId="77777777" w:rsidR="00FD1B92" w:rsidRDefault="00FD1B92" w:rsidP="00FD1B92">
                            <w:pPr>
                              <w:spacing w:before="48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Date de publication de l’AMI :</w:t>
                            </w:r>
                          </w:p>
                          <w:p w14:paraId="12482595" w14:textId="77777777" w:rsidR="00FD1B92" w:rsidRDefault="00A021EB" w:rsidP="00FD1B9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03/02</w:t>
                            </w:r>
                            <w:r w:rsidR="00FD1B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/2020</w:t>
                            </w:r>
                          </w:p>
                          <w:p w14:paraId="74D69167" w14:textId="77777777" w:rsidR="00FD1B92" w:rsidRDefault="00FD1B92" w:rsidP="00FD1B9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Date limite de dépôt des dossiers : </w:t>
                            </w:r>
                          </w:p>
                          <w:p w14:paraId="6695192C" w14:textId="77777777" w:rsidR="00FD1B92" w:rsidRDefault="00A021EB" w:rsidP="00FD1B9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13</w:t>
                            </w:r>
                            <w:r w:rsidR="00FD1B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/03/2020</w:t>
                            </w:r>
                          </w:p>
                          <w:p w14:paraId="00F39776" w14:textId="77777777" w:rsidR="00FD1B92" w:rsidRDefault="00FD1B92" w:rsidP="00FD1B9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Désignation des lauréats :</w:t>
                            </w:r>
                          </w:p>
                          <w:p w14:paraId="1C06419E" w14:textId="77777777" w:rsidR="00FD1B92" w:rsidRDefault="00A021EB" w:rsidP="00FD1B9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30/04</w:t>
                            </w:r>
                            <w:r w:rsidR="00FD1B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7FFC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54.7pt;width:381pt;height:170.4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" fillcolor="white [3201]" strokeweight=".5pt">
                <v:textbox>
                  <w:txbxContent>
                    <w:p w14:paraId="1454BFA0" w14:textId="77777777" w:rsidR="00FD1B92" w:rsidRDefault="00FD1B92" w:rsidP="00FD1B92">
                      <w:pPr>
                        <w:spacing w:before="48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Date de publication de l’AMI :</w:t>
                      </w:r>
                    </w:p>
                    <w:p w14:paraId="12482595" w14:textId="77777777" w:rsidR="00FD1B92" w:rsidRDefault="00A021EB" w:rsidP="00FD1B9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03/02</w:t>
                      </w:r>
                      <w:r w:rsidR="00FD1B92">
                        <w:rPr>
                          <w:rFonts w:ascii="Verdana" w:hAnsi="Verdana"/>
                          <w:sz w:val="20"/>
                          <w:szCs w:val="20"/>
                        </w:rPr>
                        <w:t>/2020</w:t>
                      </w:r>
                    </w:p>
                    <w:p w14:paraId="74D69167" w14:textId="77777777" w:rsidR="00FD1B92" w:rsidRDefault="00FD1B92" w:rsidP="00FD1B9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Date limite de dépôt des dossiers : </w:t>
                      </w:r>
                    </w:p>
                    <w:p w14:paraId="6695192C" w14:textId="77777777" w:rsidR="00FD1B92" w:rsidRDefault="00A021EB" w:rsidP="00FD1B9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13</w:t>
                      </w:r>
                      <w:r w:rsidR="00FD1B92">
                        <w:rPr>
                          <w:rFonts w:ascii="Verdana" w:hAnsi="Verdana"/>
                          <w:sz w:val="20"/>
                          <w:szCs w:val="20"/>
                        </w:rPr>
                        <w:t>/03/2020</w:t>
                      </w:r>
                    </w:p>
                    <w:p w14:paraId="00F39776" w14:textId="77777777" w:rsidR="00FD1B92" w:rsidRDefault="00FD1B92" w:rsidP="00FD1B9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Désignation des lauréats :</w:t>
                      </w:r>
                    </w:p>
                    <w:p w14:paraId="1C06419E" w14:textId="77777777" w:rsidR="00FD1B92" w:rsidRDefault="00A021EB" w:rsidP="00FD1B9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30/04</w:t>
                      </w:r>
                      <w:r w:rsidR="00FD1B92">
                        <w:rPr>
                          <w:rFonts w:ascii="Verdana" w:hAnsi="Verdana"/>
                          <w:sz w:val="20"/>
                          <w:szCs w:val="20"/>
                        </w:rPr>
                        <w:t>/2020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20E2">
        <w:rPr>
          <w:rFonts w:ascii="Verdana" w:hAnsi="Verdana"/>
          <w:sz w:val="32"/>
          <w:szCs w:val="32"/>
        </w:rPr>
        <w:br w:type="page"/>
      </w:r>
    </w:p>
    <w:p w14:paraId="11136C5E" w14:textId="50530BB9" w:rsidR="001520E2" w:rsidRPr="001520E2" w:rsidRDefault="001520E2" w:rsidP="001520E2">
      <w:pPr>
        <w:pStyle w:val="Titre1"/>
        <w:numPr>
          <w:ilvl w:val="0"/>
          <w:numId w:val="12"/>
        </w:numPr>
        <w:rPr>
          <w:rFonts w:eastAsia="Verdana"/>
        </w:rPr>
      </w:pPr>
      <w:r>
        <w:rPr>
          <w:rFonts w:eastAsia="Verdana"/>
        </w:rPr>
        <w:lastRenderedPageBreak/>
        <w:t>Fiche d’identification du ou des candidats</w:t>
      </w:r>
    </w:p>
    <w:p w14:paraId="31310C25" w14:textId="77777777" w:rsidR="001520E2" w:rsidRDefault="001520E2" w:rsidP="001520E2">
      <w:pPr>
        <w:widowControl w:val="0"/>
        <w:tabs>
          <w:tab w:val="left" w:pos="6521"/>
        </w:tabs>
        <w:spacing w:after="0" w:line="240" w:lineRule="auto"/>
        <w:jc w:val="both"/>
        <w:rPr>
          <w:rFonts w:ascii="Verdana" w:eastAsia="Verdana" w:hAnsi="Verdana" w:cs="Verdana"/>
        </w:rPr>
      </w:pPr>
    </w:p>
    <w:tbl>
      <w:tblPr>
        <w:tblW w:w="9396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9"/>
        <w:gridCol w:w="4597"/>
      </w:tblGrid>
      <w:tr w:rsidR="001520E2" w14:paraId="7CA24C32" w14:textId="77777777" w:rsidTr="001520E2">
        <w:trPr>
          <w:trHeight w:val="768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B18C" w14:textId="77777777" w:rsidR="001520E2" w:rsidRDefault="001520E2">
            <w:pPr>
              <w:widowControl w:val="0"/>
              <w:tabs>
                <w:tab w:val="left" w:pos="6521"/>
              </w:tabs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72C713FC" w14:textId="77777777" w:rsidR="001520E2" w:rsidRDefault="001520E2">
            <w:pPr>
              <w:widowControl w:val="0"/>
              <w:tabs>
                <w:tab w:val="left" w:pos="6521"/>
              </w:tabs>
              <w:spacing w:after="0" w:line="240" w:lineRule="auto"/>
              <w:ind w:left="-23"/>
              <w:rPr>
                <w:rFonts w:ascii="Verdana" w:eastAsia="Verdana" w:hAnsi="Verdana" w:cs="Verdana"/>
              </w:rPr>
            </w:pPr>
          </w:p>
          <w:p w14:paraId="5A56995D" w14:textId="77777777" w:rsidR="001520E2" w:rsidRDefault="001520E2">
            <w:pPr>
              <w:widowControl w:val="0"/>
              <w:tabs>
                <w:tab w:val="left" w:pos="6521"/>
              </w:tabs>
              <w:spacing w:line="240" w:lineRule="auto"/>
              <w:ind w:left="-23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STATUT JURIDIQUE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7780" w14:textId="77777777" w:rsidR="001520E2" w:rsidRDefault="001520E2">
            <w:pPr>
              <w:rPr>
                <w:rFonts w:ascii="Verdana" w:hAnsi="Verdana" w:cs="Arial"/>
                <w:b/>
              </w:rPr>
            </w:pPr>
          </w:p>
          <w:p w14:paraId="756346DC" w14:textId="77777777" w:rsidR="001520E2" w:rsidRDefault="001520E2">
            <w:pPr>
              <w:widowControl w:val="0"/>
              <w:tabs>
                <w:tab w:val="left" w:pos="6521"/>
              </w:tabs>
              <w:spacing w:line="240" w:lineRule="auto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Commune, EPCI</w:t>
            </w:r>
          </w:p>
        </w:tc>
      </w:tr>
      <w:tr w:rsidR="001520E2" w14:paraId="0833131E" w14:textId="77777777" w:rsidTr="001520E2">
        <w:trPr>
          <w:trHeight w:val="882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181E" w14:textId="77777777" w:rsidR="001520E2" w:rsidRDefault="001520E2">
            <w:pPr>
              <w:widowControl w:val="0"/>
              <w:tabs>
                <w:tab w:val="left" w:pos="6521"/>
              </w:tabs>
              <w:spacing w:line="240" w:lineRule="auto"/>
              <w:ind w:left="-23"/>
              <w:rPr>
                <w:rFonts w:ascii="Verdana" w:eastAsia="Verdana" w:hAnsi="Verdana" w:cs="Verdana"/>
                <w:b/>
              </w:rPr>
            </w:pPr>
          </w:p>
          <w:p w14:paraId="5D741DC6" w14:textId="77777777" w:rsidR="001520E2" w:rsidRDefault="001520E2">
            <w:pPr>
              <w:widowControl w:val="0"/>
              <w:tabs>
                <w:tab w:val="left" w:pos="6521"/>
              </w:tabs>
              <w:spacing w:line="240" w:lineRule="auto"/>
              <w:ind w:left="-23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ADRESSE :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1DE7" w14:textId="77777777" w:rsidR="001520E2" w:rsidRDefault="001520E2">
            <w:pPr>
              <w:widowControl w:val="0"/>
              <w:tabs>
                <w:tab w:val="left" w:pos="6521"/>
              </w:tabs>
              <w:spacing w:line="24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1520E2" w14:paraId="0C5B99A2" w14:textId="77777777" w:rsidTr="001520E2">
        <w:trPr>
          <w:trHeight w:val="912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2477" w14:textId="77777777" w:rsidR="001520E2" w:rsidRDefault="001520E2">
            <w:pPr>
              <w:widowControl w:val="0"/>
              <w:tabs>
                <w:tab w:val="left" w:pos="6521"/>
              </w:tabs>
              <w:spacing w:after="0" w:line="240" w:lineRule="auto"/>
              <w:ind w:left="-23"/>
              <w:rPr>
                <w:rFonts w:ascii="Verdana" w:eastAsia="Verdana" w:hAnsi="Verdana" w:cs="Verdana"/>
              </w:rPr>
            </w:pPr>
          </w:p>
          <w:p w14:paraId="5190B668" w14:textId="77777777" w:rsidR="001520E2" w:rsidRDefault="001520E2">
            <w:pPr>
              <w:widowControl w:val="0"/>
              <w:tabs>
                <w:tab w:val="left" w:pos="6521"/>
              </w:tabs>
              <w:spacing w:after="0" w:line="240" w:lineRule="auto"/>
              <w:ind w:left="-2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7B29111" w14:textId="77777777" w:rsidR="001520E2" w:rsidRDefault="001520E2">
            <w:pPr>
              <w:widowControl w:val="0"/>
              <w:tabs>
                <w:tab w:val="left" w:pos="6521"/>
              </w:tabs>
              <w:spacing w:after="0" w:line="240" w:lineRule="auto"/>
              <w:ind w:left="-23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REPRESENTANT</w:t>
            </w:r>
            <w:r w:rsidR="00A754D7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LEGAL(AUX) :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187C" w14:textId="77777777" w:rsidR="001520E2" w:rsidRDefault="001520E2">
            <w:pPr>
              <w:rPr>
                <w:rFonts w:ascii="Verdana" w:hAnsi="Verdana" w:cs="Arial"/>
                <w:b/>
                <w:u w:val="single"/>
              </w:rPr>
            </w:pPr>
          </w:p>
          <w:p w14:paraId="78DC28AE" w14:textId="77777777" w:rsidR="001520E2" w:rsidRDefault="001520E2">
            <w:pPr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Nom, prénom</w:t>
            </w:r>
          </w:p>
          <w:p w14:paraId="3111A109" w14:textId="77777777" w:rsidR="001520E2" w:rsidRDefault="001520E2">
            <w:pPr>
              <w:widowControl w:val="0"/>
              <w:tabs>
                <w:tab w:val="left" w:pos="6521"/>
              </w:tabs>
              <w:spacing w:after="0" w:line="240" w:lineRule="auto"/>
              <w:jc w:val="both"/>
              <w:rPr>
                <w:rFonts w:ascii="Verdana" w:hAnsi="Verdana" w:cs="Arial"/>
                <w:b/>
                <w:u w:val="single"/>
              </w:rPr>
            </w:pPr>
          </w:p>
        </w:tc>
      </w:tr>
      <w:tr w:rsidR="001520E2" w14:paraId="3C6F9EC6" w14:textId="77777777" w:rsidTr="001520E2">
        <w:trPr>
          <w:trHeight w:val="972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9AA5" w14:textId="77777777" w:rsidR="001520E2" w:rsidRDefault="001520E2">
            <w:pPr>
              <w:widowControl w:val="0"/>
              <w:tabs>
                <w:tab w:val="left" w:pos="6521"/>
              </w:tabs>
              <w:spacing w:after="0" w:line="240" w:lineRule="auto"/>
              <w:ind w:left="-23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713667A8" w14:textId="77777777" w:rsidR="001520E2" w:rsidRDefault="001520E2">
            <w:pPr>
              <w:widowControl w:val="0"/>
              <w:tabs>
                <w:tab w:val="left" w:pos="6521"/>
              </w:tabs>
              <w:spacing w:after="0" w:line="240" w:lineRule="auto"/>
              <w:ind w:left="-23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4F338F51" w14:textId="77777777" w:rsidR="001520E2" w:rsidRDefault="001520E2">
            <w:pPr>
              <w:widowControl w:val="0"/>
              <w:tabs>
                <w:tab w:val="left" w:pos="6521"/>
              </w:tabs>
              <w:spacing w:after="0" w:line="240" w:lineRule="auto"/>
              <w:ind w:left="-23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REFERENT TECHNIQUE DU DOSSIER :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F6DD" w14:textId="77777777" w:rsidR="001520E2" w:rsidRDefault="001520E2">
            <w:pPr>
              <w:rPr>
                <w:rFonts w:ascii="Verdana" w:hAnsi="Verdana" w:cs="Arial"/>
                <w:b/>
                <w:u w:val="single"/>
              </w:rPr>
            </w:pPr>
          </w:p>
          <w:p w14:paraId="1AC426FF" w14:textId="77777777" w:rsidR="001520E2" w:rsidRDefault="001520E2">
            <w:pPr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Nom, prénom, titre, mail, téléphone </w:t>
            </w:r>
          </w:p>
          <w:p w14:paraId="7218CCA4" w14:textId="77777777" w:rsidR="001520E2" w:rsidRDefault="001520E2">
            <w:pPr>
              <w:widowControl w:val="0"/>
              <w:tabs>
                <w:tab w:val="left" w:pos="6521"/>
              </w:tabs>
              <w:spacing w:after="0" w:line="240" w:lineRule="auto"/>
              <w:jc w:val="both"/>
              <w:rPr>
                <w:rFonts w:ascii="Verdana" w:hAnsi="Verdana" w:cs="Arial"/>
                <w:b/>
                <w:u w:val="single"/>
              </w:rPr>
            </w:pPr>
          </w:p>
        </w:tc>
      </w:tr>
    </w:tbl>
    <w:p w14:paraId="212ADAB0" w14:textId="77777777" w:rsidR="001520E2" w:rsidRDefault="001520E2" w:rsidP="001520E2">
      <w:pPr>
        <w:pStyle w:val="Titre1"/>
        <w:numPr>
          <w:ilvl w:val="0"/>
          <w:numId w:val="0"/>
        </w:numPr>
      </w:pPr>
    </w:p>
    <w:p w14:paraId="041453BB" w14:textId="77777777" w:rsidR="001520E2" w:rsidRDefault="001520E2">
      <w:pPr>
        <w:rPr>
          <w:rFonts w:ascii="OfficinaSansITCStd Book" w:eastAsiaTheme="majorEastAsia" w:hAnsi="OfficinaSansITCStd Book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14:paraId="1ADCCC7B" w14:textId="77777777" w:rsidR="001520E2" w:rsidRDefault="001520E2" w:rsidP="001520E2">
      <w:pPr>
        <w:pStyle w:val="Titre1"/>
      </w:pPr>
      <w:r>
        <w:lastRenderedPageBreak/>
        <w:t>Description de la stratégie locale de résorption des friches (1 page)</w:t>
      </w:r>
    </w:p>
    <w:p w14:paraId="239D5038" w14:textId="77777777" w:rsidR="001520E2" w:rsidRDefault="001520E2">
      <w:pPr>
        <w:rPr>
          <w:rFonts w:ascii="OfficinaSansITCStd Book" w:eastAsiaTheme="majorEastAsia" w:hAnsi="OfficinaSansITCStd Book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14:paraId="651B3D66" w14:textId="77777777" w:rsidR="00FD1B92" w:rsidRDefault="001520E2" w:rsidP="001520E2">
      <w:pPr>
        <w:pStyle w:val="Titre1"/>
      </w:pPr>
      <w:r>
        <w:lastRenderedPageBreak/>
        <w:t xml:space="preserve">Description du site </w:t>
      </w:r>
      <w:r w:rsidR="008A66C2">
        <w:t>(3 pages)</w:t>
      </w:r>
    </w:p>
    <w:p w14:paraId="610F4FB7" w14:textId="77777777" w:rsidR="001520E2" w:rsidRPr="001520E2" w:rsidRDefault="001520E2" w:rsidP="001520E2">
      <w:pPr>
        <w:rPr>
          <w:i/>
          <w:iCs/>
        </w:rPr>
      </w:pPr>
      <w:r w:rsidRPr="001520E2">
        <w:rPr>
          <w:i/>
          <w:iCs/>
        </w:rPr>
        <w:t>Sont attendus à minima :</w:t>
      </w:r>
    </w:p>
    <w:p w14:paraId="2371FB45" w14:textId="77777777" w:rsidR="001520E2" w:rsidRPr="001520E2" w:rsidRDefault="001520E2" w:rsidP="001520E2">
      <w:pPr>
        <w:pStyle w:val="Paragraphedeliste"/>
        <w:numPr>
          <w:ilvl w:val="0"/>
          <w:numId w:val="13"/>
        </w:numPr>
        <w:rPr>
          <w:i/>
          <w:iCs/>
        </w:rPr>
      </w:pPr>
      <w:r w:rsidRPr="001520E2">
        <w:rPr>
          <w:i/>
          <w:iCs/>
        </w:rPr>
        <w:t>Tableau de synthèse du périmètre d’intervention</w:t>
      </w:r>
    </w:p>
    <w:tbl>
      <w:tblPr>
        <w:tblStyle w:val="Grilledutableau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1891"/>
        <w:gridCol w:w="1892"/>
        <w:gridCol w:w="1882"/>
        <w:gridCol w:w="1820"/>
        <w:gridCol w:w="1577"/>
      </w:tblGrid>
      <w:tr w:rsidR="001520E2" w:rsidRPr="00AD57CC" w14:paraId="1C3C8546" w14:textId="77777777" w:rsidTr="000F108F">
        <w:tc>
          <w:tcPr>
            <w:tcW w:w="1891" w:type="dxa"/>
            <w:vAlign w:val="center"/>
          </w:tcPr>
          <w:p w14:paraId="66C14D19" w14:textId="77777777" w:rsidR="001520E2" w:rsidRPr="00AD57CC" w:rsidRDefault="001520E2" w:rsidP="000F108F">
            <w:pPr>
              <w:jc w:val="center"/>
              <w:rPr>
                <w:b/>
                <w:sz w:val="20"/>
              </w:rPr>
            </w:pPr>
            <w:r w:rsidRPr="00AD57CC">
              <w:rPr>
                <w:b/>
                <w:sz w:val="20"/>
              </w:rPr>
              <w:t>Commune</w:t>
            </w:r>
          </w:p>
        </w:tc>
        <w:tc>
          <w:tcPr>
            <w:tcW w:w="1892" w:type="dxa"/>
            <w:vAlign w:val="center"/>
          </w:tcPr>
          <w:p w14:paraId="20B7996B" w14:textId="77777777" w:rsidR="001520E2" w:rsidRPr="00AD57CC" w:rsidRDefault="001520E2" w:rsidP="000F108F">
            <w:pPr>
              <w:jc w:val="center"/>
              <w:rPr>
                <w:b/>
                <w:sz w:val="20"/>
              </w:rPr>
            </w:pPr>
            <w:r w:rsidRPr="00AD57CC">
              <w:rPr>
                <w:b/>
                <w:sz w:val="20"/>
              </w:rPr>
              <w:t>Référence cadastrale</w:t>
            </w:r>
          </w:p>
        </w:tc>
        <w:tc>
          <w:tcPr>
            <w:tcW w:w="1882" w:type="dxa"/>
            <w:vAlign w:val="center"/>
          </w:tcPr>
          <w:p w14:paraId="3E854F79" w14:textId="77777777" w:rsidR="001520E2" w:rsidRPr="00AD57CC" w:rsidRDefault="001520E2" w:rsidP="000F108F">
            <w:pPr>
              <w:jc w:val="center"/>
              <w:rPr>
                <w:b/>
                <w:sz w:val="20"/>
              </w:rPr>
            </w:pPr>
            <w:r w:rsidRPr="00AD57CC">
              <w:rPr>
                <w:b/>
                <w:sz w:val="20"/>
              </w:rPr>
              <w:t>Superficie</w:t>
            </w:r>
          </w:p>
        </w:tc>
        <w:tc>
          <w:tcPr>
            <w:tcW w:w="1820" w:type="dxa"/>
            <w:vAlign w:val="center"/>
          </w:tcPr>
          <w:p w14:paraId="1B46B83D" w14:textId="77777777" w:rsidR="001520E2" w:rsidRPr="00AD57CC" w:rsidRDefault="001520E2" w:rsidP="000F108F">
            <w:pPr>
              <w:jc w:val="center"/>
              <w:rPr>
                <w:b/>
                <w:sz w:val="20"/>
              </w:rPr>
            </w:pPr>
            <w:r w:rsidRPr="00AD57CC">
              <w:rPr>
                <w:b/>
                <w:sz w:val="20"/>
              </w:rPr>
              <w:t>Adresse</w:t>
            </w:r>
          </w:p>
        </w:tc>
        <w:tc>
          <w:tcPr>
            <w:tcW w:w="1577" w:type="dxa"/>
            <w:vAlign w:val="center"/>
          </w:tcPr>
          <w:p w14:paraId="0316C97D" w14:textId="77777777" w:rsidR="001520E2" w:rsidRPr="00AD57CC" w:rsidRDefault="0009256B" w:rsidP="000F10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Propriétaire</w:t>
            </w:r>
          </w:p>
        </w:tc>
      </w:tr>
      <w:tr w:rsidR="001520E2" w14:paraId="10C89D93" w14:textId="77777777" w:rsidTr="000F108F">
        <w:tc>
          <w:tcPr>
            <w:tcW w:w="1891" w:type="dxa"/>
          </w:tcPr>
          <w:p w14:paraId="58D17F22" w14:textId="77777777" w:rsidR="001520E2" w:rsidRDefault="001520E2" w:rsidP="000F108F"/>
        </w:tc>
        <w:tc>
          <w:tcPr>
            <w:tcW w:w="1892" w:type="dxa"/>
          </w:tcPr>
          <w:p w14:paraId="78072EBD" w14:textId="77777777" w:rsidR="001520E2" w:rsidRDefault="001520E2" w:rsidP="000F108F"/>
        </w:tc>
        <w:tc>
          <w:tcPr>
            <w:tcW w:w="1882" w:type="dxa"/>
          </w:tcPr>
          <w:p w14:paraId="4698FE5F" w14:textId="77777777" w:rsidR="001520E2" w:rsidRDefault="001520E2" w:rsidP="000F108F"/>
        </w:tc>
        <w:tc>
          <w:tcPr>
            <w:tcW w:w="1820" w:type="dxa"/>
          </w:tcPr>
          <w:p w14:paraId="76636A22" w14:textId="77777777" w:rsidR="001520E2" w:rsidRDefault="001520E2" w:rsidP="000F108F"/>
        </w:tc>
        <w:tc>
          <w:tcPr>
            <w:tcW w:w="1577" w:type="dxa"/>
          </w:tcPr>
          <w:p w14:paraId="5EEBA292" w14:textId="77777777" w:rsidR="001520E2" w:rsidRDefault="001520E2" w:rsidP="000F108F"/>
        </w:tc>
      </w:tr>
    </w:tbl>
    <w:p w14:paraId="7B51BE68" w14:textId="77777777" w:rsidR="008A66C2" w:rsidRDefault="008A66C2" w:rsidP="008A66C2">
      <w:pPr>
        <w:rPr>
          <w:i/>
          <w:iCs/>
        </w:rPr>
      </w:pPr>
    </w:p>
    <w:p w14:paraId="0A0289DB" w14:textId="77777777" w:rsidR="008A66C2" w:rsidRPr="008A66C2" w:rsidRDefault="008A66C2" w:rsidP="008A66C2">
      <w:pPr>
        <w:rPr>
          <w:i/>
          <w:iCs/>
        </w:rPr>
      </w:pPr>
    </w:p>
    <w:p w14:paraId="1E6F4398" w14:textId="77777777" w:rsidR="008A66C2" w:rsidRPr="008A66C2" w:rsidRDefault="008A66C2" w:rsidP="008A66C2">
      <w:pPr>
        <w:pStyle w:val="Paragraphedeliste"/>
        <w:numPr>
          <w:ilvl w:val="0"/>
          <w:numId w:val="13"/>
        </w:numPr>
        <w:rPr>
          <w:i/>
          <w:iCs/>
        </w:rPr>
      </w:pPr>
      <w:r w:rsidRPr="008A66C2">
        <w:rPr>
          <w:i/>
          <w:iCs/>
        </w:rPr>
        <w:t>Description de l’état du site et des contraintes potentielles : surfaces, existence de bâtiments historiques, usage passé du site, contexte environnemental, état général du site…</w:t>
      </w:r>
    </w:p>
    <w:p w14:paraId="2D80D811" w14:textId="77777777" w:rsidR="001520E2" w:rsidRDefault="001520E2" w:rsidP="001520E2">
      <w:pPr>
        <w:pStyle w:val="Paragraphedeliste"/>
        <w:numPr>
          <w:ilvl w:val="0"/>
          <w:numId w:val="13"/>
        </w:numPr>
        <w:rPr>
          <w:i/>
          <w:iCs/>
        </w:rPr>
      </w:pPr>
      <w:r w:rsidRPr="001520E2">
        <w:rPr>
          <w:i/>
          <w:iCs/>
        </w:rPr>
        <w:t>La synthèse des règ</w:t>
      </w:r>
      <w:r w:rsidR="007D7871">
        <w:rPr>
          <w:i/>
          <w:iCs/>
        </w:rPr>
        <w:t>l</w:t>
      </w:r>
      <w:r w:rsidRPr="001520E2">
        <w:rPr>
          <w:i/>
          <w:iCs/>
        </w:rPr>
        <w:t xml:space="preserve">es d’urbanismes applicables au foncier (POS/PLU, servitudes, </w:t>
      </w:r>
      <w:proofErr w:type="spellStart"/>
      <w:r w:rsidRPr="001520E2">
        <w:rPr>
          <w:i/>
          <w:iCs/>
        </w:rPr>
        <w:t>etc</w:t>
      </w:r>
      <w:proofErr w:type="spellEnd"/>
      <w:r w:rsidRPr="001520E2">
        <w:rPr>
          <w:i/>
          <w:iCs/>
        </w:rPr>
        <w:t>)</w:t>
      </w:r>
    </w:p>
    <w:p w14:paraId="42EDC058" w14:textId="77777777" w:rsidR="001520E2" w:rsidRDefault="001520E2" w:rsidP="001520E2">
      <w:pPr>
        <w:pStyle w:val="Paragraphedeliste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Desc</w:t>
      </w:r>
      <w:r w:rsidR="008A66C2">
        <w:rPr>
          <w:i/>
          <w:iCs/>
        </w:rPr>
        <w:t xml:space="preserve">ription </w:t>
      </w:r>
      <w:r>
        <w:rPr>
          <w:i/>
          <w:iCs/>
        </w:rPr>
        <w:t>du site et de son environnement</w:t>
      </w:r>
      <w:r w:rsidR="008A66C2">
        <w:rPr>
          <w:i/>
          <w:iCs/>
        </w:rPr>
        <w:t>.</w:t>
      </w:r>
    </w:p>
    <w:p w14:paraId="35F8C457" w14:textId="1CF5859C" w:rsidR="008A66C2" w:rsidRDefault="008A66C2" w:rsidP="001520E2">
      <w:pPr>
        <w:pStyle w:val="Paragraphedeliste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Synthèse des études connues</w:t>
      </w:r>
    </w:p>
    <w:p w14:paraId="23910550" w14:textId="77777777" w:rsidR="007311E0" w:rsidRDefault="007311E0" w:rsidP="001520E2">
      <w:pPr>
        <w:pStyle w:val="Paragraphedeliste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Description du projet de reconversion éventuel</w:t>
      </w:r>
    </w:p>
    <w:p w14:paraId="0D85A163" w14:textId="77777777" w:rsidR="00A021EB" w:rsidRPr="00A021EB" w:rsidRDefault="00A021EB" w:rsidP="00A021EB">
      <w:pPr>
        <w:pStyle w:val="Paragraphedeliste"/>
        <w:numPr>
          <w:ilvl w:val="0"/>
          <w:numId w:val="13"/>
        </w:numPr>
        <w:rPr>
          <w:i/>
          <w:iCs/>
        </w:rPr>
      </w:pPr>
      <w:r w:rsidRPr="00A021EB">
        <w:rPr>
          <w:i/>
          <w:iCs/>
        </w:rPr>
        <w:t>Plan de situation</w:t>
      </w:r>
    </w:p>
    <w:p w14:paraId="5A8D05D7" w14:textId="77777777" w:rsidR="00A021EB" w:rsidRDefault="00A021EB" w:rsidP="00A021EB">
      <w:pPr>
        <w:pStyle w:val="Paragraphedeliste"/>
        <w:numPr>
          <w:ilvl w:val="0"/>
          <w:numId w:val="13"/>
        </w:numPr>
        <w:rPr>
          <w:i/>
          <w:iCs/>
        </w:rPr>
      </w:pPr>
      <w:r w:rsidRPr="00A021EB">
        <w:rPr>
          <w:i/>
          <w:iCs/>
        </w:rPr>
        <w:t>Extrait de plan cadastral</w:t>
      </w:r>
    </w:p>
    <w:p w14:paraId="6F25EFC1" w14:textId="77777777" w:rsidR="00A021EB" w:rsidRPr="00A021EB" w:rsidRDefault="00A021EB" w:rsidP="00A021EB">
      <w:pPr>
        <w:pStyle w:val="Paragraphedeliste"/>
        <w:numPr>
          <w:ilvl w:val="0"/>
          <w:numId w:val="13"/>
        </w:numPr>
        <w:rPr>
          <w:i/>
          <w:iCs/>
        </w:rPr>
      </w:pPr>
      <w:r w:rsidRPr="00A021EB">
        <w:rPr>
          <w:i/>
          <w:iCs/>
        </w:rPr>
        <w:t>Reportage photographique (avec annotation des photos)</w:t>
      </w:r>
    </w:p>
    <w:p w14:paraId="1D6BB979" w14:textId="77777777" w:rsidR="00A021EB" w:rsidRDefault="00A021EB" w:rsidP="00A021EB">
      <w:pPr>
        <w:ind w:left="360"/>
        <w:rPr>
          <w:i/>
          <w:iCs/>
        </w:rPr>
      </w:pPr>
    </w:p>
    <w:p w14:paraId="48B72242" w14:textId="77777777" w:rsidR="00A021EB" w:rsidRPr="00A021EB" w:rsidRDefault="00A021EB" w:rsidP="00A021EB">
      <w:pPr>
        <w:ind w:left="360"/>
        <w:rPr>
          <w:i/>
          <w:iCs/>
        </w:rPr>
      </w:pPr>
      <w:r w:rsidRPr="00A021EB">
        <w:rPr>
          <w:i/>
          <w:iCs/>
        </w:rPr>
        <w:t xml:space="preserve">Sous réserve que le site soit concerné : </w:t>
      </w:r>
    </w:p>
    <w:p w14:paraId="34AA2CDF" w14:textId="77777777" w:rsidR="00A021EB" w:rsidRPr="00A021EB" w:rsidRDefault="00A021EB" w:rsidP="00A021EB">
      <w:pPr>
        <w:pStyle w:val="Paragraphedeliste"/>
        <w:numPr>
          <w:ilvl w:val="0"/>
          <w:numId w:val="13"/>
        </w:numPr>
        <w:rPr>
          <w:i/>
          <w:iCs/>
        </w:rPr>
      </w:pPr>
      <w:r w:rsidRPr="00A021EB">
        <w:rPr>
          <w:i/>
          <w:iCs/>
        </w:rPr>
        <w:t>Fiche BASOL BASIAS ou classement SIS</w:t>
      </w:r>
    </w:p>
    <w:p w14:paraId="7F883A41" w14:textId="77777777" w:rsidR="00A021EB" w:rsidRDefault="00A021EB" w:rsidP="00A021EB">
      <w:pPr>
        <w:pStyle w:val="Paragraphedeliste"/>
        <w:numPr>
          <w:ilvl w:val="0"/>
          <w:numId w:val="13"/>
        </w:numPr>
        <w:rPr>
          <w:i/>
          <w:iCs/>
        </w:rPr>
      </w:pPr>
      <w:r w:rsidRPr="00A021EB">
        <w:rPr>
          <w:i/>
          <w:iCs/>
        </w:rPr>
        <w:t>Arrêtés de prescription au titre de la législation sur les ICPE</w:t>
      </w:r>
    </w:p>
    <w:p w14:paraId="282FC840" w14:textId="77777777" w:rsidR="00A021EB" w:rsidRDefault="00A021EB" w:rsidP="00A021EB">
      <w:pPr>
        <w:pStyle w:val="Paragraphedeliste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Etudes de urbaines et/ou de faisabilité</w:t>
      </w:r>
    </w:p>
    <w:p w14:paraId="4FF8FDC1" w14:textId="77777777" w:rsidR="001520E2" w:rsidRPr="008A66C2" w:rsidRDefault="00A021EB" w:rsidP="00A021EB">
      <w:pPr>
        <w:pStyle w:val="Paragraphedeliste"/>
        <w:numPr>
          <w:ilvl w:val="0"/>
          <w:numId w:val="13"/>
        </w:numPr>
      </w:pPr>
      <w:r w:rsidRPr="00A021EB">
        <w:rPr>
          <w:i/>
          <w:iCs/>
        </w:rPr>
        <w:t>Etudes techniques (étude historique, étude des sols, relevé topographique, etc.).</w:t>
      </w:r>
    </w:p>
    <w:sectPr w:rsidR="001520E2" w:rsidRPr="008A6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ITCStd Book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2D6"/>
      </v:shape>
    </w:pict>
  </w:numPicBullet>
  <w:abstractNum w:abstractNumId="0" w15:restartNumberingAfterBreak="0">
    <w:nsid w:val="2ABF1AA0"/>
    <w:multiLevelType w:val="hybridMultilevel"/>
    <w:tmpl w:val="34A4D4C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24AB8"/>
    <w:multiLevelType w:val="hybridMultilevel"/>
    <w:tmpl w:val="E6B41E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6279D"/>
    <w:multiLevelType w:val="hybridMultilevel"/>
    <w:tmpl w:val="EA380FA8"/>
    <w:lvl w:ilvl="0" w:tplc="C0982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A224A"/>
    <w:multiLevelType w:val="hybridMultilevel"/>
    <w:tmpl w:val="652EFDBC"/>
    <w:lvl w:ilvl="0" w:tplc="242AA7C4">
      <w:start w:val="1"/>
      <w:numFmt w:val="bullet"/>
      <w:lvlText w:val="-"/>
      <w:lvlJc w:val="left"/>
      <w:pPr>
        <w:ind w:left="720" w:hanging="360"/>
      </w:pPr>
      <w:rPr>
        <w:rFonts w:ascii="OfficinaSansITCStd Book" w:hAnsi="OfficinaSansITCStd Book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63C0C"/>
    <w:multiLevelType w:val="hybridMultilevel"/>
    <w:tmpl w:val="93165CC0"/>
    <w:lvl w:ilvl="0" w:tplc="8206A8D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4C14"/>
    <w:multiLevelType w:val="hybridMultilevel"/>
    <w:tmpl w:val="75443216"/>
    <w:lvl w:ilvl="0" w:tplc="A2FC21F8">
      <w:start w:val="1"/>
      <w:numFmt w:val="upperRoman"/>
      <w:lvlText w:val="%1)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1EDB"/>
    <w:multiLevelType w:val="hybridMultilevel"/>
    <w:tmpl w:val="F2A065D8"/>
    <w:lvl w:ilvl="0" w:tplc="39087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5585F"/>
    <w:multiLevelType w:val="hybridMultilevel"/>
    <w:tmpl w:val="09CE8432"/>
    <w:lvl w:ilvl="0" w:tplc="BE4CE744">
      <w:start w:val="1"/>
      <w:numFmt w:val="bullet"/>
      <w:lvlText w:val="-"/>
      <w:lvlJc w:val="left"/>
      <w:pPr>
        <w:ind w:left="720" w:hanging="360"/>
      </w:pPr>
      <w:rPr>
        <w:rFonts w:ascii="OfficinaSansITCStd Book" w:hAnsi="OfficinaSansITCStd Book" w:hint="default"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00D"/>
    <w:multiLevelType w:val="hybridMultilevel"/>
    <w:tmpl w:val="DA14D7BC"/>
    <w:lvl w:ilvl="0" w:tplc="F4342A0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301"/>
    <w:multiLevelType w:val="hybridMultilevel"/>
    <w:tmpl w:val="CBB0D338"/>
    <w:lvl w:ilvl="0" w:tplc="F4342A0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9701A"/>
    <w:multiLevelType w:val="multilevel"/>
    <w:tmpl w:val="B9A6C216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4253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sz w:val="24"/>
        <w:szCs w:val="24"/>
      </w:rPr>
    </w:lvl>
    <w:lvl w:ilvl="3">
      <w:start w:val="1"/>
      <w:numFmt w:val="lowerLetter"/>
      <w:pStyle w:val="Titre4"/>
      <w:lvlText w:val="%4)"/>
      <w:lvlJc w:val="left"/>
      <w:pPr>
        <w:ind w:left="1276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AD2"/>
    <w:rsid w:val="000033EA"/>
    <w:rsid w:val="0009256B"/>
    <w:rsid w:val="001520E2"/>
    <w:rsid w:val="00157F39"/>
    <w:rsid w:val="00194491"/>
    <w:rsid w:val="00246DF4"/>
    <w:rsid w:val="00267AC9"/>
    <w:rsid w:val="00401E52"/>
    <w:rsid w:val="00437B96"/>
    <w:rsid w:val="00461E68"/>
    <w:rsid w:val="00494DB1"/>
    <w:rsid w:val="00595F94"/>
    <w:rsid w:val="005D2AD2"/>
    <w:rsid w:val="005F7F1D"/>
    <w:rsid w:val="006539FA"/>
    <w:rsid w:val="006D3C57"/>
    <w:rsid w:val="006D55DE"/>
    <w:rsid w:val="007311E0"/>
    <w:rsid w:val="007402BD"/>
    <w:rsid w:val="007B1AD8"/>
    <w:rsid w:val="007D7871"/>
    <w:rsid w:val="008A66C2"/>
    <w:rsid w:val="00931DDC"/>
    <w:rsid w:val="00A021EB"/>
    <w:rsid w:val="00A754D7"/>
    <w:rsid w:val="00A819E4"/>
    <w:rsid w:val="00B752A8"/>
    <w:rsid w:val="00BE6FFE"/>
    <w:rsid w:val="00C15C4B"/>
    <w:rsid w:val="00C55361"/>
    <w:rsid w:val="00C7384F"/>
    <w:rsid w:val="00D0652A"/>
    <w:rsid w:val="00DB6DCE"/>
    <w:rsid w:val="00DD142D"/>
    <w:rsid w:val="00E14DCA"/>
    <w:rsid w:val="00E5196E"/>
    <w:rsid w:val="00ED3387"/>
    <w:rsid w:val="00F14FED"/>
    <w:rsid w:val="00F97CDA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CDDB"/>
  <w15:docId w15:val="{990FEAB2-8EF7-4265-84B2-D1B0379D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4DB1"/>
    <w:pPr>
      <w:keepNext/>
      <w:keepLines/>
      <w:numPr>
        <w:numId w:val="1"/>
      </w:numPr>
      <w:spacing w:before="480" w:after="240" w:line="240" w:lineRule="auto"/>
      <w:jc w:val="both"/>
      <w:outlineLvl w:val="0"/>
    </w:pPr>
    <w:rPr>
      <w:rFonts w:ascii="OfficinaSansITCStd Book" w:eastAsiaTheme="majorEastAsia" w:hAnsi="OfficinaSansITCStd Book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39FA"/>
    <w:pPr>
      <w:keepNext/>
      <w:keepLines/>
      <w:numPr>
        <w:ilvl w:val="1"/>
        <w:numId w:val="1"/>
      </w:numPr>
      <w:spacing w:before="240" w:after="200" w:line="240" w:lineRule="auto"/>
      <w:ind w:left="851"/>
      <w:jc w:val="both"/>
      <w:outlineLvl w:val="1"/>
    </w:pPr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B1AD8"/>
    <w:pPr>
      <w:keepNext/>
      <w:keepLines/>
      <w:numPr>
        <w:ilvl w:val="2"/>
        <w:numId w:val="1"/>
      </w:numPr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F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1AD8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="OfficinaSansITCStd Book" w:eastAsiaTheme="majorEastAsia" w:hAnsi="OfficinaSansITCStd Book" w:cstheme="majorBidi"/>
      <w:bCs/>
      <w:i/>
      <w:iCs/>
      <w:color w:val="70AD47" w:themeColor="accent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1AD8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OfficinaSansITCStd Book" w:eastAsiaTheme="majorEastAsia" w:hAnsi="OfficinaSansITCStd Book" w:cstheme="majorBidi"/>
      <w:color w:val="1F3763" w:themeColor="accent1" w:themeShade="7F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B1AD8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OfficinaSansITCStd Book" w:eastAsiaTheme="majorEastAsia" w:hAnsi="OfficinaSansITCStd Book" w:cstheme="majorBidi"/>
      <w:i/>
      <w:iCs/>
      <w:color w:val="1F3763" w:themeColor="accent1" w:themeShade="7F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B1AD8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OfficinaSansITCStd Book" w:eastAsiaTheme="majorEastAsia" w:hAnsi="OfficinaSansITCStd Book" w:cstheme="majorBidi"/>
      <w:i/>
      <w:iCs/>
      <w:color w:val="404040" w:themeColor="text1" w:themeTint="BF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B1AD8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OfficinaSansITCStd Book" w:eastAsiaTheme="majorEastAsia" w:hAnsi="OfficinaSansITCStd Book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B1AD8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OfficinaSansITCStd Book" w:eastAsiaTheme="majorEastAsia" w:hAnsi="OfficinaSansITCStd Book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4DB1"/>
    <w:rPr>
      <w:rFonts w:ascii="OfficinaSansITCStd Book" w:eastAsiaTheme="majorEastAsia" w:hAnsi="OfficinaSansITCStd Book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539FA"/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1AD8"/>
    <w:rPr>
      <w:rFonts w:asciiTheme="majorHAnsi" w:eastAsiaTheme="majorEastAsia" w:hAnsiTheme="majorHAnsi" w:cstheme="majorBidi"/>
      <w:b/>
      <w:bCs/>
      <w:color w:val="0000FF"/>
    </w:rPr>
  </w:style>
  <w:style w:type="character" w:customStyle="1" w:styleId="Titre4Car">
    <w:name w:val="Titre 4 Car"/>
    <w:basedOn w:val="Policepardfaut"/>
    <w:link w:val="Titre4"/>
    <w:uiPriority w:val="9"/>
    <w:rsid w:val="007B1AD8"/>
    <w:rPr>
      <w:rFonts w:ascii="OfficinaSansITCStd Book" w:eastAsiaTheme="majorEastAsia" w:hAnsi="OfficinaSansITCStd Book" w:cstheme="majorBidi"/>
      <w:bCs/>
      <w:i/>
      <w:iCs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rsid w:val="007B1AD8"/>
    <w:rPr>
      <w:rFonts w:ascii="OfficinaSansITCStd Book" w:eastAsiaTheme="majorEastAsia" w:hAnsi="OfficinaSansITCStd Book" w:cstheme="majorBidi"/>
      <w:color w:val="1F3763" w:themeColor="accent1" w:themeShade="7F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7B1AD8"/>
    <w:rPr>
      <w:rFonts w:ascii="OfficinaSansITCStd Book" w:eastAsiaTheme="majorEastAsia" w:hAnsi="OfficinaSansITCStd Book" w:cstheme="majorBidi"/>
      <w:i/>
      <w:iCs/>
      <w:color w:val="1F3763" w:themeColor="accent1" w:themeShade="7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rsid w:val="007B1AD8"/>
    <w:rPr>
      <w:rFonts w:ascii="OfficinaSansITCStd Book" w:eastAsiaTheme="majorEastAsia" w:hAnsi="OfficinaSansITCStd Book" w:cstheme="majorBidi"/>
      <w:i/>
      <w:iCs/>
      <w:color w:val="404040" w:themeColor="text1" w:themeTint="B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7B1AD8"/>
    <w:rPr>
      <w:rFonts w:ascii="OfficinaSansITCStd Book" w:eastAsiaTheme="majorEastAsia" w:hAnsi="OfficinaSansITCStd Book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7B1AD8"/>
    <w:rPr>
      <w:rFonts w:ascii="OfficinaSansITCStd Book" w:eastAsiaTheme="majorEastAsia" w:hAnsi="OfficinaSansITCStd Book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B1AD8"/>
    <w:pPr>
      <w:spacing w:after="0" w:line="240" w:lineRule="auto"/>
      <w:ind w:left="720"/>
      <w:contextualSpacing/>
      <w:jc w:val="both"/>
    </w:pPr>
    <w:rPr>
      <w:rFonts w:ascii="OfficinaSansITCStd Book" w:hAnsi="OfficinaSansITCStd Book"/>
      <w:sz w:val="20"/>
      <w:szCs w:val="20"/>
    </w:rPr>
  </w:style>
  <w:style w:type="character" w:styleId="Marquedecommentaire">
    <w:name w:val="annotation reference"/>
    <w:basedOn w:val="Policepardfaut"/>
    <w:semiHidden/>
    <w:unhideWhenUsed/>
    <w:rsid w:val="00DB6D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6D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6D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6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6D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DC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D3C5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D3C5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2">
    <w:name w:val="Mention non résolue2"/>
    <w:basedOn w:val="Policepardfaut"/>
    <w:uiPriority w:val="99"/>
    <w:semiHidden/>
    <w:unhideWhenUsed/>
    <w:rsid w:val="00A02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mi@epf-npd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i@epf-npdc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1422-EEA6-4FC6-9FF2-99F8F90A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Nédellec</dc:creator>
  <cp:keywords/>
  <dc:description/>
  <cp:lastModifiedBy>Aline JOURDAIN</cp:lastModifiedBy>
  <cp:revision>16</cp:revision>
  <cp:lastPrinted>2020-02-03T14:54:00Z</cp:lastPrinted>
  <dcterms:created xsi:type="dcterms:W3CDTF">2020-01-08T09:22:00Z</dcterms:created>
  <dcterms:modified xsi:type="dcterms:W3CDTF">2020-02-06T09:07:00Z</dcterms:modified>
</cp:coreProperties>
</file>